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2" w14:textId="00E04C9D" w:rsidR="00E7719C" w:rsidRPr="00B1225F" w:rsidRDefault="00000000">
      <w:pPr>
        <w:jc w:val="both"/>
        <w:rPr>
          <w:bCs/>
          <w:sz w:val="28"/>
          <w:szCs w:val="28"/>
        </w:rPr>
      </w:pPr>
      <w:r w:rsidRPr="00B1225F">
        <w:rPr>
          <w:bCs/>
          <w:sz w:val="28"/>
          <w:szCs w:val="28"/>
          <w:rtl/>
        </w:rPr>
        <w:t>כינוס חירום בעיה"ק ירושלים בעקבות ההתנכלויות לביה"ס בית יעקב "נווה שולמית" עטה"ק בשכונה</w:t>
      </w:r>
    </w:p>
    <w:p w14:paraId="00000004" w14:textId="77777777" w:rsidR="00E7719C" w:rsidRDefault="00000000">
      <w:pPr>
        <w:jc w:val="both"/>
      </w:pPr>
      <w:r>
        <w:rPr>
          <w:rtl/>
        </w:rPr>
        <w:t>כינוס חירום התקיים במוצש"ק בהיכל ביהמ"ד "בני הישיבות" בשכונת רמות א' בראשות גדולי ישראל ורבני שכונות רמות שליט"א ובהשתתפות מאות הורי תלמידות ביה"ס בית יעקב "נווה שולמית" ותושבי שכונות רמות, כנגד ההתנכלויות הסדרתיות אותם חווה ביה"ס בתקופה האחרונה והאפליה הקשה בה נוהגת עיריית ירושלים כלפי ביה"ס הקיים בשכונה, זה למעלה מעשור שבני התורה נתונים לאפליה מתמשכת, כאשר לאורך כל השנים הללו לא נענים אפילו לצרכיהם הבסיסיים — הצרכים המאפשרים להם למצוא לעצמם מדרס כף רגל בכבוד.בו בזמן שמוסדות רבים קטנים וצעירים בהרבה זוכים ליחס של כבוד ומענה מיידי לצרכיהם, מוסד לימודים זה המחנך את בנות ישראל בדרך ישראל סבא ומתנזר מתקציבי השלטון, מקבל יחס מופלה לרעה ובצורה שיטתית מצרים את צעדיו ממציאת פתרון הולם ומקום מינימלי הראוי להקמת כיתות לימוד ראויות.</w:t>
      </w:r>
    </w:p>
    <w:p w14:paraId="00000005" w14:textId="77777777" w:rsidR="00E7719C" w:rsidRDefault="00000000">
      <w:pPr>
        <w:jc w:val="both"/>
      </w:pPr>
      <w:r>
        <w:rPr>
          <w:rtl/>
        </w:rPr>
        <w:t>ביה"ס סובל זה תקופה ארוכה מהתנכלויות חוזרות ונשנות מצד אינשי דלא מעלי המאיימים לגזול את כבשת הרש ובהליכים מרושעים שונים המנוגדים לדרך התורה וההלכה מהלכים אימים על גב המנהל מוסר הנפש הרב הגאון רבי יהודה רבי שליט"א</w:t>
      </w:r>
    </w:p>
    <w:p w14:paraId="00000006" w14:textId="7C600BA1" w:rsidR="00E7719C" w:rsidRDefault="00000000">
      <w:pPr>
        <w:jc w:val="both"/>
      </w:pPr>
      <w:r>
        <w:rPr>
          <w:rtl/>
        </w:rPr>
        <w:t>כפי שפורסם בימי ביה"ז אב האחרון כנופיות פורעים שנשכרו ע"י אותם גורמים מרושעים חוללו פוגרום של ממש בשטחי ביה"ס והוציאו את הכיתות מכלל שימוש תוך זריעת הרס רב שבירת חפצים והשחתת רכוש ביה"ס.</w:t>
      </w:r>
    </w:p>
    <w:p w14:paraId="00000007" w14:textId="77777777" w:rsidR="00E7719C" w:rsidRDefault="00000000">
      <w:pPr>
        <w:jc w:val="both"/>
      </w:pPr>
      <w:r>
        <w:rPr>
          <w:rtl/>
        </w:rPr>
        <w:t>בחסדי שמים הצליחו בהנהלת ביה"ס יחד עם ועד הפעולה מקרב הורי התלמידות להסדיר במעט את העניין ולהשיב מעט מן הסדר על כנו, לאחר שאותם פורעים הוברחו מן המקום בהשתדלות אברכים מתושבי השכונה שהשליכו נפשם מנגד בכדי להשיב את הסדר על כנו ולפתוח את שנת הלימודים במידת האפשר.</w:t>
      </w:r>
    </w:p>
    <w:p w14:paraId="00000008" w14:textId="69846FD0" w:rsidR="00E7719C" w:rsidRDefault="00000000">
      <w:pPr>
        <w:jc w:val="both"/>
      </w:pPr>
      <w:r>
        <w:rPr>
          <w:rtl/>
        </w:rPr>
        <w:t>שנת הלימודים נפתחה באיחור של שבוע ימים, במהלכו בקרו במקום רבינו מרן עמוד ההוראה הגר"ע אויערבאך שליט"א ו</w:t>
      </w:r>
      <w:r w:rsidR="00B1225F">
        <w:rPr>
          <w:rFonts w:cs="Arial" w:hint="cs"/>
          <w:rtl/>
        </w:rPr>
        <w:t xml:space="preserve">מרן רה"י </w:t>
      </w:r>
      <w:r>
        <w:rPr>
          <w:rtl/>
        </w:rPr>
        <w:t>הגאון הגדול רבי זבולון שוב שליט"א, אשר הזדעזעו מן ההרס הרב הפוגרום שנוצר, והתנהגותם ופעילותם של אותם אנשי דלא מעלי, וביררו את המציאות ונכנסו לעובי הקורה ובקשו מכלל העוסקים במלאכה והגורמים השונים להביא את הרווחה לתלמידות ביה"ס.</w:t>
      </w:r>
    </w:p>
    <w:p w14:paraId="00000009" w14:textId="77777777" w:rsidR="00E7719C" w:rsidRDefault="00000000">
      <w:pPr>
        <w:jc w:val="both"/>
      </w:pPr>
      <w:r>
        <w:rPr>
          <w:rtl/>
        </w:rPr>
        <w:t>אך אותם גורמים מרושעים לא אמרו נואש ובחודשים האחרונים פעלו במגוון דרכים בכדי להלך אימים על הנהלת ביה"ס ולהביא לפינוי בית הספר מהמקום, וכעת בית הספר עומד בפני סכנת קיום מיידי.</w:t>
      </w:r>
    </w:p>
    <w:p w14:paraId="0000000A" w14:textId="77777777" w:rsidR="00E7719C" w:rsidRDefault="00000000">
      <w:pPr>
        <w:jc w:val="both"/>
      </w:pPr>
      <w:r>
        <w:rPr>
          <w:rtl/>
        </w:rPr>
        <w:t>עיריית ירושלים שעודכנה מבעוד מועד על המתרחש אינה נותנת את המענה והאפשרות להתמקם במקום חילופי שיתן מענה לאותם בנות שלא גרע חלקם מכל בנות ישראל המתגוררות בשכונות ירושלים וזוכות למענה הולם ומהודר.</w:t>
      </w:r>
    </w:p>
    <w:p w14:paraId="0000000B" w14:textId="77777777" w:rsidR="00E7719C" w:rsidRDefault="00000000">
      <w:pPr>
        <w:jc w:val="both"/>
      </w:pPr>
      <w:r>
        <w:rPr>
          <w:rtl/>
        </w:rPr>
        <w:t>יחס מפלה זה קיים בקשר לביה"ס הסובל ממצוקת מקום בסיסית במשך שנים, וכל תחינותיהם ובקשותיהם של הנהלת והורי ביה"ס בפני העירייה והעומד בראשה עלו בתוהו, המצב הגיע לכדי כך שבשנים האחרונות מאוכלסות התלמידות בתת תנאים נוראי ובמצב גשמי קשה מנשוא שאין דוגמא דומה לכך ברחבי הארץ, וכל פניותיהם בנושא בפני גורמי העיריה השונים העלו חרס.</w:t>
      </w:r>
    </w:p>
    <w:p w14:paraId="0000000C" w14:textId="77777777" w:rsidR="00E7719C" w:rsidRDefault="00000000">
      <w:pPr>
        <w:jc w:val="both"/>
      </w:pPr>
      <w:r>
        <w:rPr>
          <w:rtl/>
        </w:rPr>
        <w:lastRenderedPageBreak/>
        <w:t xml:space="preserve">לצערם של מנהלי ביה"ס, בשנים האחרונות נוצר מצב אבסורדי בו רבים שבאו לרשום בנותיהם בכדי להעניק להם את החינוך הטהור, נאלצים בהנהלת ביה"ס להשיב את פניהם ריקם, וכן תלמידות ביה"ס נאלצות להתמודד עם תת תנאים מינימלי הקשים מנשוא שאין הדעת סובלתן. </w:t>
      </w:r>
    </w:p>
    <w:p w14:paraId="0000000D" w14:textId="77777777" w:rsidR="00E7719C" w:rsidRDefault="00000000">
      <w:pPr>
        <w:jc w:val="both"/>
      </w:pPr>
      <w:r>
        <w:rPr>
          <w:rtl/>
        </w:rPr>
        <w:t>אך כעת אטימותם של עובדי עיריית ירושלים והעומד בראשה הרקיעו שחקים כאשר באו מים עד נפש, ובנות ישראל מאוימות בהשלכתן לרחוב בהעדר פתרון הולם מינימלי הנראה לעיניים במציאת מקום ונתינת מענה מינימלי לצרכי תושבי שכונות רמות בעיה"ק ירושלים.</w:t>
      </w:r>
    </w:p>
    <w:p w14:paraId="0000000E" w14:textId="77777777" w:rsidR="00E7719C" w:rsidRDefault="00000000">
      <w:pPr>
        <w:jc w:val="both"/>
        <w:rPr>
          <w:highlight w:val="yellow"/>
        </w:rPr>
      </w:pPr>
      <w:r>
        <w:rPr>
          <w:rtl/>
        </w:rPr>
        <w:t xml:space="preserve">בשל כך כינסו חברי ועד הפעולה נציגי הורי התלמידות שיחי' את כלל ההורים ותושבי שכונות רמות לכינוס חירום בו הושמעו דברי מחאתם ודרישתם הנחרצת של גדולי ישראל שליט"א, ונטוו דרכי הפעולה ע"י העוסקים במלאכה בתביעתם כלפי מסדרונות העיריה לבל יעברו לסדר היום, ויתנו את המענה המינימלי הנדרש והמחויב לבל יושלכו בנות ישראל בחוצות קריה. </w:t>
      </w:r>
    </w:p>
    <w:p w14:paraId="0000000F" w14:textId="77777777" w:rsidR="00E7719C" w:rsidRDefault="00000000">
      <w:pPr>
        <w:jc w:val="both"/>
      </w:pPr>
      <w:r>
        <w:rPr>
          <w:rtl/>
        </w:rPr>
        <w:t>במרכז המעמד נשמעו דברי המחאה וזעקת הכאב מהמרא דאתרא הגאון הגדול רבי זבולון שוב שליט"א שעמד על זכותינו וחובתינו לחנך את בנותינו בחינוך השמור על טהרת הקודש, וכי אנו מצילים מיד הארי ומן הדוב ודורשים את המגיע לנו כפי שאומר רש"י הק' בפרשת בראשית על טענת ישראל לאומות העולם על זכות ישיבתינו בארץ ישראל וכי אומות העולם הינם לסטים ואנו מצילים מידם את המגיע לנו, כך גם אנחנו פה היום, כיום ארץ ישראל ניתנה ע"י בורא העולם לשומרי התורה ואנו דורשים את המגיע לנו בזכות ולא בחסד, וזועקים אנו חמס כנגד האפליה המגמתית, ודורשים את הדרישה הבסיסית שיניחו לנו לגדל את בנות ישראל הכשרות בדרך המסורה.</w:t>
      </w:r>
    </w:p>
    <w:p w14:paraId="00000010" w14:textId="77777777" w:rsidR="00E7719C" w:rsidRDefault="00000000">
      <w:pPr>
        <w:jc w:val="both"/>
      </w:pPr>
      <w:r>
        <w:rPr>
          <w:rtl/>
        </w:rPr>
        <w:t>כמו כן נשאו דברי כאב ומחאה הגאון הגדול רבי נפתלי עלזאס שליט"א שעודד את העוסקים במלאכה וביקשם לבל יירתעו מכל איום בנושא וכי המה שלוחי דרחמנא ושלוחי דידן להציל עשוק מיד עושקו ולהביא למציאת פתרון הולם לחינוך בנותינו.</w:t>
      </w:r>
    </w:p>
    <w:p w14:paraId="00000011" w14:textId="77777777" w:rsidR="00E7719C" w:rsidRDefault="00000000">
      <w:pPr>
        <w:jc w:val="both"/>
      </w:pPr>
      <w:r>
        <w:rPr>
          <w:rtl/>
        </w:rPr>
        <w:t>וכן נשא דברים הגאון רבי אליהו וינר שליט"א אשר בנותיו מתחנכות בבית הספר, בדבריו ציין את התלאות הרבות שעברו תלמידות ביה"ס במשך שנות קיומו, וביקש מגורמי העיריה לבל יביאו את הציבור הקדוש הזה לצורך של שבירת הכלים ופעולות מחאה נצרכות, ויתעשתו לעצור במעט את העוול המתמשך הנורא.</w:t>
      </w:r>
    </w:p>
    <w:p w14:paraId="00000012" w14:textId="77777777" w:rsidR="00E7719C" w:rsidRDefault="00000000">
      <w:pPr>
        <w:jc w:val="both"/>
      </w:pPr>
      <w:r>
        <w:rPr>
          <w:rtl/>
        </w:rPr>
        <w:t>בסיום נשא דברים נציג ההורים שליט"א ופרש בפני הנוכחים מעט מן התלאות והאפליה הקשה כמו גם ההתנכלויות הנשנות מקרב גורמי העיריה לצרכי ביה"ס, ולאחמ"כ חתמו כלל ההורים על עצומה המייפה את כוחם של וועד הפעולה בדרישות הבסיסיות בפני רשות העיר.</w:t>
      </w:r>
    </w:p>
    <w:p w14:paraId="00000013" w14:textId="77777777" w:rsidR="00E7719C" w:rsidRDefault="00000000">
      <w:pPr>
        <w:jc w:val="both"/>
      </w:pPr>
      <w:r>
        <w:rPr>
          <w:rtl/>
        </w:rPr>
        <w:t>הכינוס הסתיים תוך תחושת אחדות מיוחדת והבעת תקווה כי גורמי העיריה יתעשתו מיידית ויסירו את החרפה המתחוללת לפני שיהיה מאוחר מידי.</w:t>
      </w:r>
    </w:p>
    <w:sectPr w:rsidR="00E7719C">
      <w:pgSz w:w="11906" w:h="16838"/>
      <w:pgMar w:top="1440" w:right="1800" w:bottom="1440" w:left="180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embedRegular r:id="rId1" w:fontKey="{427A1DF7-02EF-43C9-B6C3-9047FD5751A0}"/>
    <w:embedBold r:id="rId2" w:fontKey="{31BAC9EA-1E3E-4527-8FD6-45784070984F}"/>
    <w:embedItalic r:id="rId3" w:fontKey="{886072F1-ABB7-458D-9D47-73763C974F4D}"/>
  </w:font>
  <w:font w:name="Play">
    <w:charset w:val="00"/>
    <w:family w:val="auto"/>
    <w:pitch w:val="default"/>
    <w:embedRegular r:id="rId4" w:fontKey="{89AC0E90-33A3-40A1-8C69-19B0B5D9ADDD}"/>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embedRegular r:id="rId5" w:fontKey="{1C2A0477-D1E2-4718-B0FC-CD7F41799F13}"/>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19C"/>
    <w:rsid w:val="00A821A5"/>
    <w:rsid w:val="00B1225F"/>
    <w:rsid w:val="00E7719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4DAC8"/>
  <w15:docId w15:val="{06CAB08D-997E-46E1-B0E5-BF697D985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4"/>
        <w:szCs w:val="24"/>
        <w:lang w:val="en" w:eastAsia="en-US" w:bidi="he-IL"/>
      </w:rPr>
    </w:rPrDefault>
    <w:pPrDefault>
      <w:pPr>
        <w:bidi/>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360" w:after="80"/>
      <w:outlineLvl w:val="0"/>
    </w:pPr>
    <w:rPr>
      <w:rFonts w:ascii="Play" w:eastAsia="Play" w:hAnsi="Play" w:cs="Play"/>
      <w:color w:val="0F4761"/>
      <w:sz w:val="40"/>
      <w:szCs w:val="40"/>
    </w:rPr>
  </w:style>
  <w:style w:type="paragraph" w:styleId="2">
    <w:name w:val="heading 2"/>
    <w:basedOn w:val="a"/>
    <w:next w:val="a"/>
    <w:uiPriority w:val="9"/>
    <w:semiHidden/>
    <w:unhideWhenUsed/>
    <w:qFormat/>
    <w:pPr>
      <w:keepNext/>
      <w:keepLines/>
      <w:spacing w:before="160" w:after="80"/>
      <w:outlineLvl w:val="1"/>
    </w:pPr>
    <w:rPr>
      <w:rFonts w:ascii="Play" w:eastAsia="Play" w:hAnsi="Play" w:cs="Play"/>
      <w:color w:val="0F4761"/>
      <w:sz w:val="32"/>
      <w:szCs w:val="32"/>
    </w:rPr>
  </w:style>
  <w:style w:type="paragraph" w:styleId="3">
    <w:name w:val="heading 3"/>
    <w:basedOn w:val="a"/>
    <w:next w:val="a"/>
    <w:uiPriority w:val="9"/>
    <w:semiHidden/>
    <w:unhideWhenUsed/>
    <w:qFormat/>
    <w:pPr>
      <w:keepNext/>
      <w:keepLines/>
      <w:spacing w:before="160" w:after="80"/>
      <w:outlineLvl w:val="2"/>
    </w:pPr>
    <w:rPr>
      <w:color w:val="0F4761"/>
      <w:sz w:val="28"/>
      <w:szCs w:val="28"/>
    </w:rPr>
  </w:style>
  <w:style w:type="paragraph" w:styleId="4">
    <w:name w:val="heading 4"/>
    <w:basedOn w:val="a"/>
    <w:next w:val="a"/>
    <w:uiPriority w:val="9"/>
    <w:semiHidden/>
    <w:unhideWhenUsed/>
    <w:qFormat/>
    <w:pPr>
      <w:keepNext/>
      <w:keepLines/>
      <w:spacing w:before="80" w:after="40"/>
      <w:outlineLvl w:val="3"/>
    </w:pPr>
    <w:rPr>
      <w:i/>
      <w:color w:val="0F4761"/>
    </w:rPr>
  </w:style>
  <w:style w:type="paragraph" w:styleId="5">
    <w:name w:val="heading 5"/>
    <w:basedOn w:val="a"/>
    <w:next w:val="a"/>
    <w:uiPriority w:val="9"/>
    <w:semiHidden/>
    <w:unhideWhenUsed/>
    <w:qFormat/>
    <w:pPr>
      <w:keepNext/>
      <w:keepLines/>
      <w:spacing w:before="80" w:after="40"/>
      <w:outlineLvl w:val="4"/>
    </w:pPr>
    <w:rPr>
      <w:color w:val="0F4761"/>
    </w:rPr>
  </w:style>
  <w:style w:type="paragraph" w:styleId="6">
    <w:name w:val="heading 6"/>
    <w:basedOn w:val="a"/>
    <w:next w:val="a"/>
    <w:uiPriority w:val="9"/>
    <w:semiHidden/>
    <w:unhideWhenUsed/>
    <w:qFormat/>
    <w:pPr>
      <w:keepNext/>
      <w:keepLines/>
      <w:spacing w:before="40" w:after="0"/>
      <w:outlineLvl w:val="5"/>
    </w:pPr>
    <w:rPr>
      <w:i/>
      <w:color w:val="595959"/>
    </w:rPr>
  </w:style>
  <w:style w:type="paragraph" w:styleId="7">
    <w:name w:val="heading 7"/>
    <w:link w:val="70"/>
    <w:uiPriority w:val="9"/>
    <w:semiHidden/>
    <w:unhideWhenUsed/>
    <w:qFormat/>
    <w:rsid w:val="0082163D"/>
    <w:pPr>
      <w:keepNext/>
      <w:keepLines/>
      <w:spacing w:before="40" w:after="0"/>
      <w:outlineLvl w:val="6"/>
    </w:pPr>
    <w:rPr>
      <w:rFonts w:eastAsiaTheme="majorEastAsia" w:cstheme="majorBidi"/>
      <w:color w:val="595959" w:themeColor="text1" w:themeTint="A6"/>
    </w:rPr>
  </w:style>
  <w:style w:type="paragraph" w:styleId="8">
    <w:name w:val="heading 8"/>
    <w:link w:val="80"/>
    <w:uiPriority w:val="9"/>
    <w:semiHidden/>
    <w:unhideWhenUsed/>
    <w:qFormat/>
    <w:rsid w:val="0082163D"/>
    <w:pPr>
      <w:keepNext/>
      <w:keepLines/>
      <w:spacing w:after="0"/>
      <w:outlineLvl w:val="7"/>
    </w:pPr>
    <w:rPr>
      <w:rFonts w:eastAsiaTheme="majorEastAsia" w:cstheme="majorBidi"/>
      <w:i/>
      <w:iCs/>
      <w:color w:val="272727" w:themeColor="text1" w:themeTint="D8"/>
    </w:rPr>
  </w:style>
  <w:style w:type="paragraph" w:styleId="9">
    <w:name w:val="heading 9"/>
    <w:link w:val="90"/>
    <w:uiPriority w:val="9"/>
    <w:semiHidden/>
    <w:unhideWhenUsed/>
    <w:qFormat/>
    <w:rsid w:val="0082163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a3">
    <w:name w:val="Title"/>
    <w:basedOn w:val="a"/>
    <w:next w:val="a"/>
    <w:uiPriority w:val="10"/>
    <w:qFormat/>
    <w:pPr>
      <w:spacing w:after="80" w:line="240" w:lineRule="auto"/>
    </w:pPr>
    <w:rPr>
      <w:rFonts w:ascii="Play" w:eastAsia="Play" w:hAnsi="Play" w:cs="Play"/>
      <w:sz w:val="56"/>
      <w:szCs w:val="56"/>
    </w:rPr>
  </w:style>
  <w:style w:type="character" w:customStyle="1" w:styleId="10">
    <w:name w:val="כותרת 1 תו"/>
    <w:basedOn w:val="a0"/>
    <w:uiPriority w:val="9"/>
    <w:rsid w:val="0082163D"/>
    <w:rPr>
      <w:rFonts w:asciiTheme="majorHAnsi" w:eastAsiaTheme="majorEastAsia" w:hAnsiTheme="majorHAnsi" w:cstheme="majorBidi"/>
      <w:color w:val="0F4761" w:themeColor="accent1" w:themeShade="BF"/>
      <w:sz w:val="40"/>
      <w:szCs w:val="40"/>
    </w:rPr>
  </w:style>
  <w:style w:type="character" w:customStyle="1" w:styleId="20">
    <w:name w:val="כותרת 2 תו"/>
    <w:basedOn w:val="a0"/>
    <w:uiPriority w:val="9"/>
    <w:semiHidden/>
    <w:rsid w:val="0082163D"/>
    <w:rPr>
      <w:rFonts w:asciiTheme="majorHAnsi" w:eastAsiaTheme="majorEastAsia" w:hAnsiTheme="majorHAnsi" w:cstheme="majorBidi"/>
      <w:color w:val="0F4761" w:themeColor="accent1" w:themeShade="BF"/>
      <w:sz w:val="32"/>
      <w:szCs w:val="32"/>
    </w:rPr>
  </w:style>
  <w:style w:type="character" w:customStyle="1" w:styleId="30">
    <w:name w:val="כותרת 3 תו"/>
    <w:basedOn w:val="a0"/>
    <w:uiPriority w:val="9"/>
    <w:semiHidden/>
    <w:rsid w:val="0082163D"/>
    <w:rPr>
      <w:rFonts w:eastAsiaTheme="majorEastAsia" w:cstheme="majorBidi"/>
      <w:color w:val="0F4761" w:themeColor="accent1" w:themeShade="BF"/>
      <w:sz w:val="28"/>
      <w:szCs w:val="28"/>
    </w:rPr>
  </w:style>
  <w:style w:type="character" w:customStyle="1" w:styleId="40">
    <w:name w:val="כותרת 4 תו"/>
    <w:basedOn w:val="a0"/>
    <w:uiPriority w:val="9"/>
    <w:semiHidden/>
    <w:rsid w:val="0082163D"/>
    <w:rPr>
      <w:rFonts w:eastAsiaTheme="majorEastAsia" w:cstheme="majorBidi"/>
      <w:i/>
      <w:iCs/>
      <w:color w:val="0F4761" w:themeColor="accent1" w:themeShade="BF"/>
    </w:rPr>
  </w:style>
  <w:style w:type="character" w:customStyle="1" w:styleId="50">
    <w:name w:val="כותרת 5 תו"/>
    <w:basedOn w:val="a0"/>
    <w:uiPriority w:val="9"/>
    <w:semiHidden/>
    <w:rsid w:val="0082163D"/>
    <w:rPr>
      <w:rFonts w:eastAsiaTheme="majorEastAsia" w:cstheme="majorBidi"/>
      <w:color w:val="0F4761" w:themeColor="accent1" w:themeShade="BF"/>
    </w:rPr>
  </w:style>
  <w:style w:type="character" w:customStyle="1" w:styleId="60">
    <w:name w:val="כותרת 6 תו"/>
    <w:basedOn w:val="a0"/>
    <w:uiPriority w:val="9"/>
    <w:semiHidden/>
    <w:rsid w:val="0082163D"/>
    <w:rPr>
      <w:rFonts w:eastAsiaTheme="majorEastAsia" w:cstheme="majorBidi"/>
      <w:i/>
      <w:iCs/>
      <w:color w:val="595959" w:themeColor="text1" w:themeTint="A6"/>
    </w:rPr>
  </w:style>
  <w:style w:type="character" w:customStyle="1" w:styleId="70">
    <w:name w:val="כותרת 7 תו"/>
    <w:basedOn w:val="a0"/>
    <w:link w:val="7"/>
    <w:uiPriority w:val="9"/>
    <w:semiHidden/>
    <w:rsid w:val="0082163D"/>
    <w:rPr>
      <w:rFonts w:eastAsiaTheme="majorEastAsia" w:cstheme="majorBidi"/>
      <w:color w:val="595959" w:themeColor="text1" w:themeTint="A6"/>
    </w:rPr>
  </w:style>
  <w:style w:type="character" w:customStyle="1" w:styleId="80">
    <w:name w:val="כותרת 8 תו"/>
    <w:basedOn w:val="a0"/>
    <w:link w:val="8"/>
    <w:uiPriority w:val="9"/>
    <w:semiHidden/>
    <w:rsid w:val="0082163D"/>
    <w:rPr>
      <w:rFonts w:eastAsiaTheme="majorEastAsia" w:cstheme="majorBidi"/>
      <w:i/>
      <w:iCs/>
      <w:color w:val="272727" w:themeColor="text1" w:themeTint="D8"/>
    </w:rPr>
  </w:style>
  <w:style w:type="character" w:customStyle="1" w:styleId="90">
    <w:name w:val="כותרת 9 תו"/>
    <w:basedOn w:val="a0"/>
    <w:link w:val="9"/>
    <w:uiPriority w:val="9"/>
    <w:semiHidden/>
    <w:rsid w:val="0082163D"/>
    <w:rPr>
      <w:rFonts w:eastAsiaTheme="majorEastAsia" w:cstheme="majorBidi"/>
      <w:color w:val="272727" w:themeColor="text1" w:themeTint="D8"/>
    </w:rPr>
  </w:style>
  <w:style w:type="character" w:customStyle="1" w:styleId="a4">
    <w:name w:val="כותרת טקסט תו"/>
    <w:basedOn w:val="a0"/>
    <w:uiPriority w:val="10"/>
    <w:rsid w:val="0082163D"/>
    <w:rPr>
      <w:rFonts w:asciiTheme="majorHAnsi" w:eastAsiaTheme="majorEastAsia" w:hAnsiTheme="majorHAnsi" w:cstheme="majorBidi"/>
      <w:spacing w:val="-10"/>
      <w:kern w:val="28"/>
      <w:sz w:val="56"/>
      <w:szCs w:val="56"/>
    </w:rPr>
  </w:style>
  <w:style w:type="character" w:customStyle="1" w:styleId="a5">
    <w:name w:val="כותרת משנה תו"/>
    <w:basedOn w:val="a0"/>
    <w:uiPriority w:val="11"/>
    <w:rsid w:val="0082163D"/>
    <w:rPr>
      <w:rFonts w:eastAsiaTheme="majorEastAsia" w:cstheme="majorBidi"/>
      <w:color w:val="595959" w:themeColor="text1" w:themeTint="A6"/>
      <w:spacing w:val="15"/>
      <w:sz w:val="28"/>
      <w:szCs w:val="28"/>
    </w:rPr>
  </w:style>
  <w:style w:type="paragraph" w:styleId="a6">
    <w:name w:val="Quote"/>
    <w:link w:val="a7"/>
    <w:uiPriority w:val="29"/>
    <w:qFormat/>
    <w:rsid w:val="0082163D"/>
    <w:pPr>
      <w:spacing w:before="160"/>
      <w:jc w:val="center"/>
    </w:pPr>
    <w:rPr>
      <w:i/>
      <w:iCs/>
      <w:color w:val="404040" w:themeColor="text1" w:themeTint="BF"/>
    </w:rPr>
  </w:style>
  <w:style w:type="character" w:customStyle="1" w:styleId="a7">
    <w:name w:val="ציטוט תו"/>
    <w:basedOn w:val="a0"/>
    <w:link w:val="a6"/>
    <w:uiPriority w:val="29"/>
    <w:rsid w:val="0082163D"/>
    <w:rPr>
      <w:i/>
      <w:iCs/>
      <w:color w:val="404040" w:themeColor="text1" w:themeTint="BF"/>
    </w:rPr>
  </w:style>
  <w:style w:type="paragraph" w:styleId="a8">
    <w:name w:val="List Paragraph"/>
    <w:uiPriority w:val="34"/>
    <w:qFormat/>
    <w:rsid w:val="0082163D"/>
    <w:pPr>
      <w:ind w:left="720"/>
      <w:contextualSpacing/>
    </w:pPr>
  </w:style>
  <w:style w:type="character" w:styleId="a9">
    <w:name w:val="Intense Emphasis"/>
    <w:basedOn w:val="a0"/>
    <w:uiPriority w:val="21"/>
    <w:qFormat/>
    <w:rsid w:val="0082163D"/>
    <w:rPr>
      <w:i/>
      <w:iCs/>
      <w:color w:val="0F4761" w:themeColor="accent1" w:themeShade="BF"/>
    </w:rPr>
  </w:style>
  <w:style w:type="paragraph" w:styleId="aa">
    <w:name w:val="Intense Quote"/>
    <w:link w:val="ab"/>
    <w:uiPriority w:val="30"/>
    <w:qFormat/>
    <w:rsid w:val="008216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ציטוט חזק תו"/>
    <w:basedOn w:val="a0"/>
    <w:link w:val="aa"/>
    <w:uiPriority w:val="30"/>
    <w:rsid w:val="0082163D"/>
    <w:rPr>
      <w:i/>
      <w:iCs/>
      <w:color w:val="0F4761" w:themeColor="accent1" w:themeShade="BF"/>
    </w:rPr>
  </w:style>
  <w:style w:type="character" w:styleId="ac">
    <w:name w:val="Intense Reference"/>
    <w:basedOn w:val="a0"/>
    <w:uiPriority w:val="32"/>
    <w:qFormat/>
    <w:rsid w:val="0082163D"/>
    <w:rPr>
      <w:b/>
      <w:bCs/>
      <w:smallCaps/>
      <w:color w:val="0F4761" w:themeColor="accent1" w:themeShade="BF"/>
      <w:spacing w:val="5"/>
    </w:rPr>
  </w:style>
  <w:style w:type="paragraph" w:styleId="ad">
    <w:name w:val="Subtitle"/>
    <w:basedOn w:val="a"/>
    <w:next w:val="a"/>
    <w:uiPriority w:val="11"/>
    <w:qFormat/>
    <w:rPr>
      <w:color w:val="595959"/>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t2+gLKAkYs9wmsxp339KHN+B0w==">CgMxLjA4AHIhMXQ0T2VTQnpTbXFVMDBiMzhaczdsM2N0UUxqdktaOFJj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787</Words>
  <Characters>3938</Characters>
  <Application>Microsoft Office Word</Application>
  <DocSecurity>0</DocSecurity>
  <Lines>32</Lines>
  <Paragraphs>9</Paragraphs>
  <ScaleCrop>false</ScaleCrop>
  <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HP</cp:lastModifiedBy>
  <cp:revision>2</cp:revision>
  <dcterms:created xsi:type="dcterms:W3CDTF">2025-10-26T18:22:00Z</dcterms:created>
  <dcterms:modified xsi:type="dcterms:W3CDTF">2025-11-04T12:57:00Z</dcterms:modified>
</cp:coreProperties>
</file>